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C34B" w14:textId="77777777" w:rsidR="00423CF2" w:rsidRPr="00686345" w:rsidRDefault="00423CF2" w:rsidP="00423CF2">
      <w:pPr>
        <w:rPr>
          <w:rFonts w:ascii="Trebuchet MS" w:hAnsi="Trebuchet MS"/>
          <w:b/>
          <w:sz w:val="20"/>
          <w:szCs w:val="20"/>
        </w:rPr>
      </w:pPr>
      <w:r w:rsidRPr="00A36996">
        <w:rPr>
          <w:rFonts w:ascii="Trebuchet MS" w:hAnsi="Trebuchet MS"/>
          <w:b/>
          <w:sz w:val="20"/>
          <w:szCs w:val="20"/>
        </w:rPr>
        <w:t>ETHICAL CONDUCT POLICY STATEMENT</w:t>
      </w:r>
    </w:p>
    <w:p w14:paraId="0BCFD80F"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This Policy has been assembled to protect Company operations, Customers, shareholders and Employees from the adverse effect of unethical behaviour.</w:t>
      </w:r>
    </w:p>
    <w:p w14:paraId="3FA079B0" w14:textId="77777777" w:rsidR="00423CF2" w:rsidRPr="00A36996" w:rsidRDefault="00423CF2" w:rsidP="00423CF2">
      <w:pPr>
        <w:spacing w:after="0" w:line="240" w:lineRule="auto"/>
        <w:jc w:val="both"/>
        <w:rPr>
          <w:rFonts w:ascii="Trebuchet MS" w:hAnsi="Trebuchet MS"/>
          <w:sz w:val="20"/>
          <w:szCs w:val="20"/>
        </w:rPr>
      </w:pPr>
    </w:p>
    <w:p w14:paraId="0A691E4C"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The Company requires all staff at all times to act with honesty, integrity and to promote ethical practices within the areas for which they are responsible. Unethical practices are an ever present threat to the Company’s operations and hence must be a concern to all members of staff.</w:t>
      </w:r>
    </w:p>
    <w:p w14:paraId="7DBBF66A" w14:textId="77777777" w:rsidR="00423CF2" w:rsidRPr="00A36996" w:rsidRDefault="00423CF2" w:rsidP="00423CF2">
      <w:pPr>
        <w:spacing w:after="0" w:line="240" w:lineRule="auto"/>
        <w:jc w:val="both"/>
        <w:rPr>
          <w:rFonts w:ascii="Trebuchet MS" w:hAnsi="Trebuchet MS"/>
          <w:sz w:val="20"/>
          <w:szCs w:val="20"/>
        </w:rPr>
      </w:pPr>
    </w:p>
    <w:p w14:paraId="2EE9322D"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 xml:space="preserve">The Company are committed to the highest standards of ethical conduct and in order to further promote ethical and responsible business conduct we have assemble this Ethical Conduct Policy (ECP). This is to be applied in all our business relationships. The ECP provides all Employees of </w:t>
      </w:r>
      <w:r>
        <w:rPr>
          <w:rFonts w:ascii="Trebuchet MS" w:hAnsi="Trebuchet MS"/>
          <w:sz w:val="20"/>
          <w:szCs w:val="20"/>
        </w:rPr>
        <w:t>Ranns Construction</w:t>
      </w:r>
      <w:r w:rsidRPr="00A36996">
        <w:rPr>
          <w:rFonts w:ascii="Trebuchet MS" w:hAnsi="Trebuchet MS"/>
          <w:sz w:val="20"/>
          <w:szCs w:val="20"/>
        </w:rPr>
        <w:t xml:space="preserve"> (collectively referred to as the "Company") and all third parties that represent the Company, such as Consultants, representatives or third parties (collectively, "Representatives") with an important resource to guide them in making the right choices when dealing with matters relating to Business Ethics.</w:t>
      </w:r>
    </w:p>
    <w:p w14:paraId="4336B0F4" w14:textId="77777777" w:rsidR="00423CF2" w:rsidRPr="00A36996" w:rsidRDefault="00423CF2" w:rsidP="00423CF2">
      <w:pPr>
        <w:spacing w:after="0" w:line="240" w:lineRule="auto"/>
        <w:jc w:val="both"/>
        <w:rPr>
          <w:rFonts w:ascii="Trebuchet MS" w:hAnsi="Trebuchet MS"/>
          <w:sz w:val="20"/>
          <w:szCs w:val="20"/>
        </w:rPr>
      </w:pPr>
    </w:p>
    <w:p w14:paraId="242F5ADB"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The ECP addresses those areas in which we must all act in accordance with law or regulation, and also establishes the responsibilities, conditions, guiding principles and procedures to ensure Employees and Representatives act appropriately on the Company's behalf. In addition to adhering to the conditions and procedures set out in the ECP, Employees and Representatives are required to comply with the law.</w:t>
      </w:r>
    </w:p>
    <w:p w14:paraId="47BD51B5" w14:textId="77777777" w:rsidR="00423CF2" w:rsidRPr="00A36996" w:rsidRDefault="00423CF2" w:rsidP="00423CF2">
      <w:pPr>
        <w:spacing w:after="0" w:line="240" w:lineRule="auto"/>
        <w:jc w:val="both"/>
        <w:rPr>
          <w:rFonts w:ascii="Trebuchet MS" w:hAnsi="Trebuchet MS"/>
          <w:sz w:val="20"/>
          <w:szCs w:val="20"/>
        </w:rPr>
      </w:pPr>
    </w:p>
    <w:p w14:paraId="44F477E7"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All Employees are responsible for their own adherence to the ECP, and Managers are also required to consider whether the actions of their own staff and Representatives are also in accordance with the ECP. All Representatives are in their own right responsible for both their and their staff's adherence to the ECP.</w:t>
      </w:r>
    </w:p>
    <w:p w14:paraId="71A8A903" w14:textId="77777777" w:rsidR="00423CF2" w:rsidRPr="00A36996" w:rsidRDefault="00423CF2" w:rsidP="00423CF2">
      <w:pPr>
        <w:spacing w:after="0" w:line="240" w:lineRule="auto"/>
        <w:jc w:val="both"/>
        <w:rPr>
          <w:rFonts w:ascii="Trebuchet MS" w:hAnsi="Trebuchet MS"/>
          <w:sz w:val="20"/>
          <w:szCs w:val="20"/>
        </w:rPr>
      </w:pPr>
    </w:p>
    <w:p w14:paraId="6E68DEF5"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Fundamentally, the success of our approach depends upon our Management and Employees understanding the Company's values, applying judgment and reason in an open environment and having the confidence that the Company will help and support them over difficult issues. The Company has derived a training programme to support these aims, specifically designed to recognise differing roles and responsibilities. All Employees will be required to undertake basic ethical training as a minimum. In all cases, where there is suspicion or evidence of non-compliance to the ECP, action will be taken to remedy the non-compliance.</w:t>
      </w:r>
    </w:p>
    <w:p w14:paraId="483E5B68" w14:textId="77777777" w:rsidR="00423CF2" w:rsidRPr="00A36996" w:rsidRDefault="00423CF2" w:rsidP="00423CF2">
      <w:pPr>
        <w:spacing w:after="0" w:line="240" w:lineRule="auto"/>
        <w:jc w:val="both"/>
        <w:rPr>
          <w:rFonts w:ascii="Trebuchet MS" w:hAnsi="Trebuchet MS"/>
          <w:sz w:val="20"/>
          <w:szCs w:val="20"/>
        </w:rPr>
      </w:pPr>
    </w:p>
    <w:p w14:paraId="1B458F1B"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The Company requires Employees to advise their Manager, who will inform the Managing Director, when they become aware of violations of our policies. Unethical behaviour will not be tolerated and the Company will take action in all cases up to and including dismissal of Employees in breach of the ECP and termination of contractual relationships with Representatives.</w:t>
      </w:r>
    </w:p>
    <w:p w14:paraId="568FCEFB" w14:textId="77777777" w:rsidR="00423CF2" w:rsidRPr="00A36996" w:rsidRDefault="00423CF2" w:rsidP="00423CF2">
      <w:pPr>
        <w:spacing w:after="0" w:line="240" w:lineRule="auto"/>
        <w:jc w:val="both"/>
        <w:rPr>
          <w:rFonts w:ascii="Trebuchet MS" w:hAnsi="Trebuchet MS"/>
          <w:sz w:val="20"/>
          <w:szCs w:val="20"/>
        </w:rPr>
      </w:pPr>
    </w:p>
    <w:p w14:paraId="66045AA8" w14:textId="55A325D4"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 xml:space="preserve">The Board of </w:t>
      </w:r>
      <w:r>
        <w:rPr>
          <w:rFonts w:ascii="Trebuchet MS" w:hAnsi="Trebuchet MS"/>
          <w:sz w:val="20"/>
          <w:szCs w:val="20"/>
        </w:rPr>
        <w:t>Ranns Construction</w:t>
      </w:r>
      <w:r w:rsidRPr="00A36996">
        <w:rPr>
          <w:rFonts w:ascii="Trebuchet MS" w:hAnsi="Trebuchet MS"/>
          <w:sz w:val="20"/>
          <w:szCs w:val="20"/>
        </w:rPr>
        <w:t xml:space="preserve"> is fully committed to ensuring that </w:t>
      </w:r>
      <w:r>
        <w:rPr>
          <w:rFonts w:ascii="Trebuchet MS" w:hAnsi="Trebuchet MS"/>
          <w:sz w:val="20"/>
          <w:szCs w:val="20"/>
        </w:rPr>
        <w:t>Ranns Construction</w:t>
      </w:r>
      <w:r w:rsidRPr="00A36996">
        <w:rPr>
          <w:rFonts w:ascii="Trebuchet MS" w:hAnsi="Trebuchet MS"/>
          <w:sz w:val="20"/>
          <w:szCs w:val="20"/>
        </w:rPr>
        <w:t xml:space="preserve"> complies both with the letter and spirit of the principles in the E</w:t>
      </w:r>
      <w:r>
        <w:rPr>
          <w:rFonts w:ascii="Trebuchet MS" w:hAnsi="Trebuchet MS"/>
          <w:sz w:val="20"/>
          <w:szCs w:val="20"/>
        </w:rPr>
        <w:t xml:space="preserve">thical </w:t>
      </w:r>
      <w:r w:rsidRPr="00A36996">
        <w:rPr>
          <w:rFonts w:ascii="Trebuchet MS" w:hAnsi="Trebuchet MS"/>
          <w:sz w:val="20"/>
          <w:szCs w:val="20"/>
        </w:rPr>
        <w:t>C</w:t>
      </w:r>
      <w:r>
        <w:rPr>
          <w:rFonts w:ascii="Trebuchet MS" w:hAnsi="Trebuchet MS"/>
          <w:sz w:val="20"/>
          <w:szCs w:val="20"/>
        </w:rPr>
        <w:t xml:space="preserve">onduct </w:t>
      </w:r>
      <w:r w:rsidRPr="00A36996">
        <w:rPr>
          <w:rFonts w:ascii="Trebuchet MS" w:hAnsi="Trebuchet MS"/>
          <w:sz w:val="20"/>
          <w:szCs w:val="20"/>
        </w:rPr>
        <w:t>P</w:t>
      </w:r>
      <w:r>
        <w:rPr>
          <w:rFonts w:ascii="Trebuchet MS" w:hAnsi="Trebuchet MS"/>
          <w:sz w:val="20"/>
          <w:szCs w:val="20"/>
        </w:rPr>
        <w:t>olicy</w:t>
      </w:r>
      <w:r w:rsidRPr="00A36996">
        <w:rPr>
          <w:rFonts w:ascii="Trebuchet MS" w:hAnsi="Trebuchet MS"/>
          <w:sz w:val="20"/>
          <w:szCs w:val="20"/>
        </w:rPr>
        <w:t xml:space="preserve">. For that reason, </w:t>
      </w:r>
      <w:r w:rsidR="00DF46ED">
        <w:rPr>
          <w:rFonts w:ascii="Trebuchet MS" w:hAnsi="Trebuchet MS"/>
          <w:sz w:val="20"/>
          <w:szCs w:val="20"/>
        </w:rPr>
        <w:t>Lee Ranns</w:t>
      </w:r>
      <w:r w:rsidRPr="00A36996">
        <w:rPr>
          <w:rFonts w:ascii="Trebuchet MS" w:hAnsi="Trebuchet MS"/>
          <w:sz w:val="20"/>
          <w:szCs w:val="20"/>
        </w:rPr>
        <w:t xml:space="preserve"> has been appointed for </w:t>
      </w:r>
      <w:r>
        <w:rPr>
          <w:rFonts w:ascii="Trebuchet MS" w:hAnsi="Trebuchet MS"/>
          <w:sz w:val="20"/>
          <w:szCs w:val="20"/>
        </w:rPr>
        <w:t>Ranns Construction</w:t>
      </w:r>
      <w:r w:rsidRPr="00A36996">
        <w:rPr>
          <w:rFonts w:ascii="Trebuchet MS" w:hAnsi="Trebuchet MS"/>
          <w:sz w:val="20"/>
          <w:szCs w:val="20"/>
        </w:rPr>
        <w:t xml:space="preserve"> with the responsibility and authority to oversee and drive our Ethical Conduct Policy.</w:t>
      </w:r>
    </w:p>
    <w:p w14:paraId="5016D950" w14:textId="77777777" w:rsidR="00423CF2" w:rsidRDefault="00423CF2" w:rsidP="00423CF2">
      <w:pPr>
        <w:spacing w:after="0" w:line="240" w:lineRule="auto"/>
        <w:jc w:val="both"/>
        <w:rPr>
          <w:rFonts w:ascii="Trebuchet MS" w:hAnsi="Trebuchet MS"/>
          <w:sz w:val="20"/>
          <w:szCs w:val="20"/>
        </w:rPr>
      </w:pPr>
    </w:p>
    <w:p w14:paraId="179BBCB0" w14:textId="77777777" w:rsidR="00423CF2" w:rsidRPr="00A36996" w:rsidRDefault="00423CF2" w:rsidP="00423CF2">
      <w:pPr>
        <w:spacing w:after="0" w:line="240" w:lineRule="auto"/>
        <w:jc w:val="both"/>
        <w:rPr>
          <w:rFonts w:ascii="Trebuchet MS" w:hAnsi="Trebuchet MS"/>
          <w:sz w:val="20"/>
          <w:szCs w:val="20"/>
        </w:rPr>
      </w:pPr>
    </w:p>
    <w:p w14:paraId="4CA2719F" w14:textId="77777777" w:rsidR="00423CF2" w:rsidRPr="00A36996"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0EEDB7C2" w14:textId="77777777" w:rsidR="00423CF2" w:rsidRDefault="00423CF2" w:rsidP="00423CF2">
      <w:pPr>
        <w:spacing w:after="0" w:line="240" w:lineRule="auto"/>
        <w:jc w:val="both"/>
        <w:rPr>
          <w:rFonts w:ascii="Trebuchet MS" w:hAnsi="Trebuchet MS"/>
          <w:sz w:val="20"/>
          <w:szCs w:val="20"/>
        </w:rPr>
      </w:pPr>
      <w:r w:rsidRPr="00A36996">
        <w:rPr>
          <w:rFonts w:ascii="Trebuchet MS" w:hAnsi="Trebuchet MS"/>
          <w:sz w:val="20"/>
          <w:szCs w:val="20"/>
        </w:rPr>
        <w:tab/>
      </w:r>
    </w:p>
    <w:p w14:paraId="50AF3C88" w14:textId="77777777" w:rsidR="00423CF2" w:rsidRDefault="00423CF2" w:rsidP="00423CF2">
      <w:pPr>
        <w:spacing w:after="0" w:line="240" w:lineRule="auto"/>
        <w:jc w:val="both"/>
        <w:rPr>
          <w:rFonts w:ascii="Trebuchet MS" w:hAnsi="Trebuchet MS"/>
          <w:sz w:val="20"/>
          <w:szCs w:val="20"/>
        </w:rPr>
      </w:pPr>
    </w:p>
    <w:p w14:paraId="6DB209F1" w14:textId="77777777" w:rsidR="00423CF2" w:rsidRDefault="00423CF2" w:rsidP="00423CF2">
      <w:pPr>
        <w:spacing w:after="0" w:line="240" w:lineRule="auto"/>
        <w:jc w:val="both"/>
        <w:rPr>
          <w:rFonts w:ascii="Trebuchet MS" w:hAnsi="Trebuchet MS"/>
          <w:sz w:val="20"/>
          <w:szCs w:val="20"/>
        </w:rPr>
      </w:pPr>
    </w:p>
    <w:p w14:paraId="623448E7" w14:textId="77777777" w:rsidR="00423CF2" w:rsidRPr="00A36996" w:rsidRDefault="00423CF2" w:rsidP="00423CF2">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423CF2" w14:paraId="5C038191" w14:textId="77777777" w:rsidTr="00F668C1">
        <w:tc>
          <w:tcPr>
            <w:tcW w:w="6771" w:type="dxa"/>
          </w:tcPr>
          <w:p w14:paraId="0ADDA48E" w14:textId="481956CF" w:rsidR="00423CF2" w:rsidRPr="00A36996" w:rsidRDefault="00D4684B" w:rsidP="00F668C1">
            <w:pPr>
              <w:jc w:val="both"/>
              <w:rPr>
                <w:rFonts w:ascii="Trebuchet MS" w:hAnsi="Trebuchet MS"/>
                <w:sz w:val="20"/>
                <w:szCs w:val="20"/>
              </w:rPr>
            </w:pPr>
            <w:r>
              <w:rPr>
                <w:rFonts w:ascii="Trebuchet MS" w:hAnsi="Trebuchet MS"/>
                <w:sz w:val="20"/>
                <w:szCs w:val="20"/>
              </w:rPr>
              <w:t>Lee</w:t>
            </w:r>
            <w:r w:rsidR="00423CF2">
              <w:rPr>
                <w:rFonts w:ascii="Trebuchet MS" w:hAnsi="Trebuchet MS"/>
                <w:sz w:val="20"/>
                <w:szCs w:val="20"/>
              </w:rPr>
              <w:t xml:space="preserve"> Ranns</w:t>
            </w:r>
            <w:r w:rsidR="00423CF2" w:rsidRPr="00A36996">
              <w:rPr>
                <w:rFonts w:ascii="Trebuchet MS" w:hAnsi="Trebuchet MS"/>
                <w:sz w:val="20"/>
                <w:szCs w:val="20"/>
              </w:rPr>
              <w:t xml:space="preserve"> </w:t>
            </w:r>
            <w:r w:rsidR="00423CF2" w:rsidRPr="00A36996">
              <w:rPr>
                <w:rFonts w:ascii="Trebuchet MS" w:hAnsi="Trebuchet MS"/>
                <w:sz w:val="20"/>
                <w:szCs w:val="20"/>
              </w:rPr>
              <w:tab/>
            </w:r>
          </w:p>
          <w:p w14:paraId="73FE9EDE" w14:textId="77777777" w:rsidR="00423CF2" w:rsidRDefault="00423CF2"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0A21AF33" w14:textId="77777777" w:rsidR="00423CF2" w:rsidRDefault="00423CF2" w:rsidP="00F668C1">
            <w:pPr>
              <w:jc w:val="right"/>
              <w:rPr>
                <w:rFonts w:ascii="Trebuchet MS" w:hAnsi="Trebuchet MS"/>
                <w:sz w:val="20"/>
                <w:szCs w:val="20"/>
              </w:rPr>
            </w:pPr>
          </w:p>
          <w:p w14:paraId="494AF771" w14:textId="4580E4F7" w:rsidR="00423CF2" w:rsidRDefault="00DF421F"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0D8E7783" w14:textId="77777777" w:rsidR="00423CF2" w:rsidRPr="00A36996" w:rsidRDefault="00423CF2" w:rsidP="00423CF2">
      <w:pPr>
        <w:spacing w:after="0" w:line="240" w:lineRule="auto"/>
        <w:jc w:val="both"/>
        <w:rPr>
          <w:rFonts w:ascii="Trebuchet MS" w:hAnsi="Trebuchet MS"/>
          <w:sz w:val="20"/>
          <w:szCs w:val="20"/>
        </w:rPr>
      </w:pPr>
    </w:p>
    <w:p w14:paraId="57F83A00" w14:textId="77777777" w:rsidR="00253DAC" w:rsidRPr="00A73526" w:rsidRDefault="00253DAC" w:rsidP="00A73526"/>
    <w:sectPr w:rsidR="00253DAC" w:rsidRPr="00A73526"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781F" w14:textId="77777777" w:rsidR="004D4F4F" w:rsidRDefault="004D4F4F" w:rsidP="00A36996">
      <w:pPr>
        <w:spacing w:after="0" w:line="240" w:lineRule="auto"/>
      </w:pPr>
      <w:r>
        <w:separator/>
      </w:r>
    </w:p>
  </w:endnote>
  <w:endnote w:type="continuationSeparator" w:id="0">
    <w:p w14:paraId="721B399E" w14:textId="77777777" w:rsidR="004D4F4F" w:rsidRDefault="004D4F4F"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5B77" w14:textId="77777777" w:rsidR="000D26E3" w:rsidRDefault="000D26E3">
    <w:pPr>
      <w:pStyle w:val="Footer"/>
    </w:pPr>
  </w:p>
  <w:p w14:paraId="3817C411"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7A3" w14:textId="77777777" w:rsidR="004D4F4F" w:rsidRDefault="004D4F4F" w:rsidP="00A36996">
      <w:pPr>
        <w:spacing w:after="0" w:line="240" w:lineRule="auto"/>
      </w:pPr>
      <w:r>
        <w:separator/>
      </w:r>
    </w:p>
  </w:footnote>
  <w:footnote w:type="continuationSeparator" w:id="0">
    <w:p w14:paraId="0D5CE91F" w14:textId="77777777" w:rsidR="004D4F4F" w:rsidRDefault="004D4F4F"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D662A4" w14:paraId="1D503016" w14:textId="77777777" w:rsidTr="00D662A4">
      <w:tc>
        <w:tcPr>
          <w:tcW w:w="3936" w:type="dxa"/>
          <w:vMerge w:val="restart"/>
          <w:vAlign w:val="bottom"/>
        </w:tcPr>
        <w:p w14:paraId="79F0EFAA" w14:textId="7F45E414" w:rsidR="00D662A4" w:rsidRDefault="00423CF2" w:rsidP="00D662A4">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2B274A0A" w14:textId="77777777" w:rsidR="00D662A4" w:rsidRPr="00A73526" w:rsidRDefault="00D662A4" w:rsidP="00A73526">
          <w:pPr>
            <w:jc w:val="right"/>
            <w:rPr>
              <w:rFonts w:ascii="Trebuchet MS" w:hAnsi="Trebuchet MS"/>
              <w:b/>
              <w:sz w:val="20"/>
              <w:szCs w:val="20"/>
            </w:rPr>
          </w:pPr>
        </w:p>
      </w:tc>
    </w:tr>
    <w:tr w:rsidR="00D662A4" w14:paraId="52A04E24" w14:textId="77777777" w:rsidTr="0091710A">
      <w:tc>
        <w:tcPr>
          <w:tcW w:w="3936" w:type="dxa"/>
          <w:vMerge/>
        </w:tcPr>
        <w:p w14:paraId="2851764A" w14:textId="77777777" w:rsidR="00D662A4" w:rsidRPr="00346A1D" w:rsidRDefault="00D662A4" w:rsidP="0091710A">
          <w:pPr>
            <w:pStyle w:val="Header"/>
            <w:spacing w:line="276" w:lineRule="auto"/>
            <w:rPr>
              <w:rFonts w:ascii="Trebuchet MS" w:hAnsi="Trebuchet MS"/>
              <w:b/>
              <w:color w:val="FF0000"/>
              <w:sz w:val="20"/>
              <w:szCs w:val="20"/>
            </w:rPr>
          </w:pPr>
        </w:p>
      </w:tc>
      <w:tc>
        <w:tcPr>
          <w:tcW w:w="6746" w:type="dxa"/>
        </w:tcPr>
        <w:p w14:paraId="5833B47F" w14:textId="77777777" w:rsidR="00D662A4" w:rsidRPr="00346A1D" w:rsidRDefault="00D662A4" w:rsidP="00A73526">
          <w:pPr>
            <w:jc w:val="right"/>
            <w:rPr>
              <w:rFonts w:ascii="Trebuchet MS" w:hAnsi="Trebuchet MS"/>
              <w:b/>
              <w:sz w:val="20"/>
              <w:szCs w:val="20"/>
            </w:rPr>
          </w:pPr>
          <w:r w:rsidRPr="00A73526">
            <w:rPr>
              <w:rFonts w:ascii="Trebuchet MS" w:hAnsi="Trebuchet MS"/>
              <w:b/>
              <w:sz w:val="20"/>
              <w:szCs w:val="20"/>
            </w:rPr>
            <w:t>ETHICAL CONDUCT POLICY STATEMENT</w:t>
          </w:r>
        </w:p>
      </w:tc>
    </w:tr>
  </w:tbl>
  <w:p w14:paraId="6AE2AB65"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340C"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30BEB4E9"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136A84"/>
    <w:rsid w:val="00253DAC"/>
    <w:rsid w:val="00261E84"/>
    <w:rsid w:val="002629AE"/>
    <w:rsid w:val="002B1AE8"/>
    <w:rsid w:val="00306627"/>
    <w:rsid w:val="00397575"/>
    <w:rsid w:val="00423CF2"/>
    <w:rsid w:val="004D4F4F"/>
    <w:rsid w:val="004E08B4"/>
    <w:rsid w:val="005F4FB4"/>
    <w:rsid w:val="005F538C"/>
    <w:rsid w:val="00631DEB"/>
    <w:rsid w:val="0065705C"/>
    <w:rsid w:val="00686345"/>
    <w:rsid w:val="007736E6"/>
    <w:rsid w:val="0081741F"/>
    <w:rsid w:val="008755A6"/>
    <w:rsid w:val="00885CF2"/>
    <w:rsid w:val="0091118B"/>
    <w:rsid w:val="009E2749"/>
    <w:rsid w:val="00A34D8B"/>
    <w:rsid w:val="00A36996"/>
    <w:rsid w:val="00A73526"/>
    <w:rsid w:val="00B60349"/>
    <w:rsid w:val="00BA1929"/>
    <w:rsid w:val="00CD25C9"/>
    <w:rsid w:val="00D07CDC"/>
    <w:rsid w:val="00D3380D"/>
    <w:rsid w:val="00D4684B"/>
    <w:rsid w:val="00D662A4"/>
    <w:rsid w:val="00DF421F"/>
    <w:rsid w:val="00DF46ED"/>
    <w:rsid w:val="00DF7A7D"/>
    <w:rsid w:val="00E02F04"/>
    <w:rsid w:val="00EA193D"/>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F6E1D"/>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F2"/>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8DA2F-2FF9-41EC-B1DA-EFAA5394CCFD}">
  <ds:schemaRefs>
    <ds:schemaRef ds:uri="http://schemas.microsoft.com/sharepoint/v3/contenttype/forms"/>
  </ds:schemaRefs>
</ds:datastoreItem>
</file>

<file path=customXml/itemProps2.xml><?xml version="1.0" encoding="utf-8"?>
<ds:datastoreItem xmlns:ds="http://schemas.openxmlformats.org/officeDocument/2006/customXml" ds:itemID="{4DD649D4-7DA7-4A4E-A77B-85C79944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855F9-2354-4BF0-BA52-34D43787A270}">
  <ds:schemaRefs>
    <ds:schemaRef ds:uri="http://schemas.openxmlformats.org/officeDocument/2006/bibliography"/>
  </ds:schemaRefs>
</ds:datastoreItem>
</file>

<file path=customXml/itemProps4.xml><?xml version="1.0" encoding="utf-8"?>
<ds:datastoreItem xmlns:ds="http://schemas.openxmlformats.org/officeDocument/2006/customXml" ds:itemID="{3EE8D568-8526-46EB-A876-5BEBB7B57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2018-12-12T15:33:00Z</dcterms:created>
  <dcterms:modified xsi:type="dcterms:W3CDTF">2021-12-10T08:51:00Z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