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1A80" w14:textId="77777777" w:rsidR="009B7DDB" w:rsidRPr="000A69A7" w:rsidRDefault="009B7DDB" w:rsidP="009B7DDB">
      <w:pPr>
        <w:rPr>
          <w:rFonts w:ascii="Trebuchet MS" w:hAnsi="Trebuchet MS"/>
          <w:b/>
          <w:sz w:val="20"/>
          <w:szCs w:val="20"/>
        </w:rPr>
      </w:pPr>
      <w:r w:rsidRPr="00A36996">
        <w:rPr>
          <w:rFonts w:ascii="Trebuchet MS" w:eastAsia="Times New Roman" w:hAnsi="Trebuchet MS" w:cs="Times New Roman"/>
          <w:b/>
          <w:sz w:val="20"/>
          <w:szCs w:val="20"/>
        </w:rPr>
        <w:t>COMPANY CORE VALUES POLICY STATEMENT</w:t>
      </w:r>
    </w:p>
    <w:p w14:paraId="0D285241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 xml:space="preserve">In the conduct of our Business at every level, whether internally or externally working with our colleagues, Customers or suppliers, we have defined a set of </w:t>
      </w:r>
      <w:r w:rsidRPr="00A36996">
        <w:rPr>
          <w:rFonts w:ascii="Trebuchet MS" w:eastAsia="Times New Roman" w:hAnsi="Trebuchet MS" w:cs="Times New Roman"/>
          <w:i/>
          <w:iCs/>
          <w:sz w:val="20"/>
          <w:szCs w:val="20"/>
          <w:u w:val="single"/>
        </w:rPr>
        <w:t xml:space="preserve">Core Values </w:t>
      </w:r>
      <w:r w:rsidRPr="00A36996">
        <w:rPr>
          <w:rFonts w:ascii="Trebuchet MS" w:eastAsia="Times New Roman" w:hAnsi="Trebuchet MS" w:cs="Times New Roman"/>
          <w:sz w:val="20"/>
          <w:szCs w:val="20"/>
        </w:rPr>
        <w:t xml:space="preserve">that are applicable to all at </w:t>
      </w:r>
      <w:r>
        <w:rPr>
          <w:rFonts w:ascii="Trebuchet MS" w:eastAsia="Times New Roman" w:hAnsi="Trebuchet MS" w:cs="Times New Roman"/>
          <w:sz w:val="20"/>
          <w:szCs w:val="20"/>
        </w:rPr>
        <w:t>Ranns Construction</w:t>
      </w:r>
      <w:r w:rsidRPr="00A36996">
        <w:rPr>
          <w:rFonts w:ascii="Trebuchet MS" w:eastAsia="Times New Roman" w:hAnsi="Trebuchet MS" w:cs="Times New Roman"/>
          <w:sz w:val="20"/>
          <w:szCs w:val="20"/>
        </w:rPr>
        <w:t>.</w:t>
      </w:r>
    </w:p>
    <w:p w14:paraId="5EE85277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Arial Unicode MS" w:hAnsi="Trebuchet MS" w:cs="Arial Unicode MS"/>
          <w:b/>
          <w:bCs/>
          <w:sz w:val="20"/>
          <w:szCs w:val="20"/>
        </w:rPr>
      </w:pPr>
    </w:p>
    <w:p w14:paraId="11B08AAE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0"/>
          <w:szCs w:val="20"/>
        </w:rPr>
      </w:pPr>
      <w:r w:rsidRPr="00A36996">
        <w:rPr>
          <w:rFonts w:ascii="Trebuchet MS" w:eastAsia="Times New Roman" w:hAnsi="Trebuchet MS" w:cs="Times New Roman"/>
          <w:b/>
          <w:sz w:val="20"/>
          <w:szCs w:val="20"/>
        </w:rPr>
        <w:t>Integrity</w:t>
      </w:r>
    </w:p>
    <w:p w14:paraId="3CC4FAD2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6BD71A4F" w14:textId="77777777" w:rsidR="009B7DDB" w:rsidRPr="00A36996" w:rsidRDefault="009B7DDB" w:rsidP="009B7DDB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108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>We are honest and ethical in everything we do.</w:t>
      </w:r>
    </w:p>
    <w:p w14:paraId="3619489A" w14:textId="77777777" w:rsidR="009B7DDB" w:rsidRPr="00A36996" w:rsidRDefault="009B7DDB" w:rsidP="009B7DDB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108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>We keep our commitments and treat others with mutual respect and trust.</w:t>
      </w:r>
    </w:p>
    <w:p w14:paraId="03031830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28C38D8E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0"/>
          <w:szCs w:val="20"/>
        </w:rPr>
      </w:pPr>
      <w:r w:rsidRPr="00A36996">
        <w:rPr>
          <w:rFonts w:ascii="Trebuchet MS" w:eastAsia="Times New Roman" w:hAnsi="Trebuchet MS" w:cs="Times New Roman"/>
          <w:b/>
          <w:sz w:val="20"/>
          <w:szCs w:val="20"/>
        </w:rPr>
        <w:t>Employees</w:t>
      </w:r>
    </w:p>
    <w:p w14:paraId="711A4931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1876CE05" w14:textId="77777777" w:rsidR="009B7DDB" w:rsidRPr="00A36996" w:rsidRDefault="009B7DDB" w:rsidP="009B7DDB">
      <w:pPr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 xml:space="preserve">Our Employees are our most valuable and valued resource; they make our success possible. </w:t>
      </w:r>
    </w:p>
    <w:p w14:paraId="20CA5AFA" w14:textId="77777777" w:rsidR="009B7DDB" w:rsidRPr="00A36996" w:rsidRDefault="009B7DDB" w:rsidP="009B7DDB">
      <w:pPr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>We respect and encourage our Employees’ ideas, diversity and cultures.</w:t>
      </w:r>
    </w:p>
    <w:p w14:paraId="0E10F567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3BA315F5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0"/>
          <w:szCs w:val="20"/>
        </w:rPr>
      </w:pPr>
      <w:r w:rsidRPr="00A36996">
        <w:rPr>
          <w:rFonts w:ascii="Trebuchet MS" w:eastAsia="Times New Roman" w:hAnsi="Trebuchet MS" w:cs="Times New Roman"/>
          <w:b/>
          <w:sz w:val="20"/>
          <w:szCs w:val="20"/>
        </w:rPr>
        <w:t>Clients</w:t>
      </w:r>
    </w:p>
    <w:p w14:paraId="7A8E31EA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3C1DDD03" w14:textId="77777777" w:rsidR="009B7DDB" w:rsidRPr="00A36996" w:rsidRDefault="009B7DDB" w:rsidP="009B7DDB">
      <w:pPr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>Our success is measured by the success of our Clients.</w:t>
      </w:r>
    </w:p>
    <w:p w14:paraId="60B4916E" w14:textId="77777777" w:rsidR="009B7DDB" w:rsidRPr="00A36996" w:rsidRDefault="009B7DDB" w:rsidP="009B7DDB">
      <w:pPr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 xml:space="preserve">We are committed to our Clients and to setting industry standards for Client service and solutions. </w:t>
      </w:r>
    </w:p>
    <w:p w14:paraId="0A3C24E5" w14:textId="77777777" w:rsidR="009B7DDB" w:rsidRPr="00A36996" w:rsidRDefault="009B7DDB" w:rsidP="009B7DDB">
      <w:pPr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>We are passionate about solving our Clients' problems and exploring new opportunities with them.</w:t>
      </w:r>
    </w:p>
    <w:p w14:paraId="4060294D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441D4D15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0"/>
          <w:szCs w:val="20"/>
        </w:rPr>
      </w:pPr>
      <w:r w:rsidRPr="00A36996">
        <w:rPr>
          <w:rFonts w:ascii="Trebuchet MS" w:eastAsia="Times New Roman" w:hAnsi="Trebuchet MS" w:cs="Times New Roman"/>
          <w:b/>
          <w:sz w:val="20"/>
          <w:szCs w:val="20"/>
        </w:rPr>
        <w:t>Excellence</w:t>
      </w:r>
    </w:p>
    <w:p w14:paraId="3322FDDD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6071DBF4" w14:textId="77777777" w:rsidR="009B7DDB" w:rsidRPr="00A36996" w:rsidRDefault="009B7DDB" w:rsidP="009B7DDB">
      <w:pPr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 xml:space="preserve">We strive to achieve excellence in all areas of our business – technical, operational, and administrative. </w:t>
      </w:r>
    </w:p>
    <w:p w14:paraId="0B100339" w14:textId="77777777" w:rsidR="009B7DDB" w:rsidRPr="00A36996" w:rsidRDefault="009B7DDB" w:rsidP="009B7DDB">
      <w:pPr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>We pride ourselves on bringing outstanding results to everything we do.</w:t>
      </w:r>
    </w:p>
    <w:p w14:paraId="0058648C" w14:textId="77777777" w:rsidR="009B7DDB" w:rsidRPr="00A36996" w:rsidRDefault="009B7DDB" w:rsidP="009B7DDB">
      <w:pPr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>Innovation.</w:t>
      </w:r>
    </w:p>
    <w:p w14:paraId="5A16033C" w14:textId="77777777" w:rsidR="009B7DDB" w:rsidRPr="00A36996" w:rsidRDefault="009B7DDB" w:rsidP="009B7DDB">
      <w:pPr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 xml:space="preserve">We look for creative, new or better ways to provide our expertise in all dimensions of our business. </w:t>
      </w:r>
    </w:p>
    <w:p w14:paraId="1986ED5E" w14:textId="77777777" w:rsidR="009B7DDB" w:rsidRPr="00A36996" w:rsidRDefault="009B7DDB" w:rsidP="009B7DDB">
      <w:pPr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>Creativity, exploration and imagination are key to our approach to our work.</w:t>
      </w:r>
    </w:p>
    <w:p w14:paraId="684CE578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690C20E1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0"/>
          <w:szCs w:val="20"/>
        </w:rPr>
      </w:pPr>
      <w:r w:rsidRPr="00A36996">
        <w:rPr>
          <w:rFonts w:ascii="Trebuchet MS" w:eastAsia="Times New Roman" w:hAnsi="Trebuchet MS" w:cs="Times New Roman"/>
          <w:b/>
          <w:sz w:val="20"/>
          <w:szCs w:val="20"/>
        </w:rPr>
        <w:t>Agility</w:t>
      </w:r>
    </w:p>
    <w:p w14:paraId="11565459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37EE906E" w14:textId="77777777" w:rsidR="009B7DDB" w:rsidRPr="00A36996" w:rsidRDefault="009B7DDB" w:rsidP="009B7DDB">
      <w:pPr>
        <w:numPr>
          <w:ilvl w:val="0"/>
          <w:numId w:val="5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 xml:space="preserve">We embrace change, flexibility and adaptation in a rapidly evolving world. </w:t>
      </w:r>
    </w:p>
    <w:p w14:paraId="5627AB58" w14:textId="77777777" w:rsidR="009B7DDB" w:rsidRPr="00A36996" w:rsidRDefault="009B7DDB" w:rsidP="009B7DDB">
      <w:pPr>
        <w:numPr>
          <w:ilvl w:val="0"/>
          <w:numId w:val="5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>We strive to anticipate changes in market drivers and to work with our Clients and Employees to adapt to those changes.</w:t>
      </w:r>
    </w:p>
    <w:p w14:paraId="4AE53193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55ABAFBD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0"/>
          <w:szCs w:val="20"/>
        </w:rPr>
      </w:pPr>
      <w:r w:rsidRPr="00A36996">
        <w:rPr>
          <w:rFonts w:ascii="Trebuchet MS" w:eastAsia="Times New Roman" w:hAnsi="Trebuchet MS" w:cs="Times New Roman"/>
          <w:b/>
          <w:sz w:val="20"/>
          <w:szCs w:val="20"/>
        </w:rPr>
        <w:t>Safety</w:t>
      </w:r>
    </w:p>
    <w:p w14:paraId="3681CF9C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2D06675E" w14:textId="77777777" w:rsidR="009B7DDB" w:rsidRPr="00A36996" w:rsidRDefault="009B7DDB" w:rsidP="009B7DDB">
      <w:pPr>
        <w:numPr>
          <w:ilvl w:val="0"/>
          <w:numId w:val="6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>We are committed to creating a safe workplace for our Employees by preventing injuries to people and damage to facilities, property, equipment, and the environment.</w:t>
      </w:r>
    </w:p>
    <w:p w14:paraId="69B856DD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5FE954B1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0"/>
          <w:szCs w:val="20"/>
        </w:rPr>
      </w:pPr>
      <w:r w:rsidRPr="00A36996">
        <w:rPr>
          <w:rFonts w:ascii="Trebuchet MS" w:eastAsia="Times New Roman" w:hAnsi="Trebuchet MS" w:cs="Times New Roman"/>
          <w:b/>
          <w:sz w:val="20"/>
          <w:szCs w:val="20"/>
        </w:rPr>
        <w:t>Profitable Growth</w:t>
      </w:r>
    </w:p>
    <w:p w14:paraId="15630689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12FE6F64" w14:textId="77777777" w:rsidR="009B7DDB" w:rsidRPr="00A36996" w:rsidRDefault="009B7DDB" w:rsidP="009B7DDB">
      <w:pPr>
        <w:numPr>
          <w:ilvl w:val="0"/>
          <w:numId w:val="6"/>
        </w:num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>Living and executing these Core Values every day will result in profitable growth, which drives our business and enables us to invest in and create opportunities for our Employees.</w:t>
      </w:r>
    </w:p>
    <w:p w14:paraId="46041CF4" w14:textId="77777777" w:rsidR="009B7DDB" w:rsidRPr="00A36996" w:rsidRDefault="009B7DDB" w:rsidP="009B7DDB">
      <w:pPr>
        <w:tabs>
          <w:tab w:val="num" w:pos="1440"/>
        </w:tabs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26D79D60" w14:textId="44A8D0C4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A36996">
        <w:rPr>
          <w:rFonts w:ascii="Trebuchet MS" w:eastAsia="Times New Roman" w:hAnsi="Trebuchet MS" w:cs="Times New Roman"/>
          <w:sz w:val="20"/>
          <w:szCs w:val="20"/>
        </w:rPr>
        <w:t xml:space="preserve">The Board of </w:t>
      </w:r>
      <w:r>
        <w:rPr>
          <w:rFonts w:ascii="Trebuchet MS" w:eastAsia="Times New Roman" w:hAnsi="Trebuchet MS" w:cs="Times New Roman"/>
          <w:sz w:val="20"/>
          <w:szCs w:val="20"/>
        </w:rPr>
        <w:t>Ranns Construction</w:t>
      </w:r>
      <w:r w:rsidRPr="00A36996">
        <w:rPr>
          <w:rFonts w:ascii="Trebuchet MS" w:eastAsia="Times New Roman" w:hAnsi="Trebuchet MS" w:cs="Times New Roman"/>
          <w:sz w:val="20"/>
          <w:szCs w:val="20"/>
        </w:rPr>
        <w:t xml:space="preserve"> is fully committed to ensuring that </w:t>
      </w:r>
      <w:r>
        <w:rPr>
          <w:rFonts w:ascii="Trebuchet MS" w:eastAsia="Times New Roman" w:hAnsi="Trebuchet MS" w:cs="Times New Roman"/>
          <w:sz w:val="20"/>
          <w:szCs w:val="20"/>
        </w:rPr>
        <w:t>Ranns Construction</w:t>
      </w:r>
      <w:r w:rsidRPr="00A36996">
        <w:rPr>
          <w:rFonts w:ascii="Trebuchet MS" w:eastAsia="Times New Roman" w:hAnsi="Trebuchet MS" w:cs="Times New Roman"/>
          <w:sz w:val="20"/>
          <w:szCs w:val="20"/>
        </w:rPr>
        <w:t xml:space="preserve"> complies both with the letter and spirit of the principles in the Core Values Policy. For that reason, </w:t>
      </w:r>
      <w:r w:rsidR="00705B4E">
        <w:rPr>
          <w:rFonts w:ascii="Trebuchet MS" w:eastAsia="Times New Roman" w:hAnsi="Trebuchet MS" w:cs="Times New Roman"/>
          <w:sz w:val="20"/>
          <w:szCs w:val="20"/>
        </w:rPr>
        <w:t>Lee Ranns</w:t>
      </w:r>
      <w:r w:rsidRPr="00A36996">
        <w:rPr>
          <w:rFonts w:ascii="Trebuchet MS" w:eastAsia="Times New Roman" w:hAnsi="Trebuchet MS" w:cs="Times New Roman"/>
          <w:sz w:val="20"/>
          <w:szCs w:val="20"/>
        </w:rPr>
        <w:t xml:space="preserve"> has been appointed by </w:t>
      </w:r>
      <w:r>
        <w:rPr>
          <w:rFonts w:ascii="Trebuchet MS" w:eastAsia="Times New Roman" w:hAnsi="Trebuchet MS" w:cs="Times New Roman"/>
          <w:sz w:val="20"/>
          <w:szCs w:val="20"/>
        </w:rPr>
        <w:t>Ranns Construction</w:t>
      </w:r>
      <w:r w:rsidRPr="00A36996">
        <w:rPr>
          <w:rFonts w:ascii="Trebuchet MS" w:eastAsia="Times New Roman" w:hAnsi="Trebuchet MS" w:cs="Times New Roman"/>
          <w:sz w:val="20"/>
          <w:szCs w:val="20"/>
        </w:rPr>
        <w:t xml:space="preserve"> with the responsibility and authority to oversee and drive our Core Values Policy.</w:t>
      </w:r>
    </w:p>
    <w:p w14:paraId="38BD3275" w14:textId="77777777" w:rsidR="009B7DDB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4D459063" w14:textId="77777777" w:rsidR="009B7DDB" w:rsidRPr="00A36996" w:rsidRDefault="009B7DDB" w:rsidP="009B7DDB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00C116A9" w14:textId="77777777" w:rsidR="009B7DDB" w:rsidRPr="00A36996" w:rsidRDefault="009B7DDB" w:rsidP="009B7DDB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A36996">
        <w:rPr>
          <w:rFonts w:ascii="Trebuchet MS" w:hAnsi="Trebuchet MS"/>
          <w:sz w:val="20"/>
          <w:szCs w:val="20"/>
        </w:rPr>
        <w:t xml:space="preserve">For and on behalf of </w:t>
      </w:r>
      <w:r>
        <w:rPr>
          <w:rFonts w:ascii="Trebuchet MS" w:hAnsi="Trebuchet MS"/>
          <w:sz w:val="20"/>
          <w:szCs w:val="20"/>
        </w:rPr>
        <w:t>Ranns Construction</w:t>
      </w:r>
      <w:r w:rsidRPr="00A36996">
        <w:rPr>
          <w:rFonts w:ascii="Trebuchet MS" w:hAnsi="Trebuchet MS"/>
          <w:sz w:val="20"/>
          <w:szCs w:val="20"/>
        </w:rPr>
        <w:t>,</w:t>
      </w:r>
    </w:p>
    <w:p w14:paraId="0A8F0C11" w14:textId="77777777" w:rsidR="009B7DDB" w:rsidRDefault="009B7DDB" w:rsidP="009B7DDB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A36996">
        <w:rPr>
          <w:rFonts w:ascii="Trebuchet MS" w:hAnsi="Trebuchet MS"/>
          <w:sz w:val="20"/>
          <w:szCs w:val="20"/>
        </w:rPr>
        <w:tab/>
      </w:r>
    </w:p>
    <w:p w14:paraId="2CCEA445" w14:textId="77777777" w:rsidR="009B7DDB" w:rsidRDefault="009B7DDB" w:rsidP="009B7DDB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E80C3F9" w14:textId="77777777" w:rsidR="009B7DDB" w:rsidRPr="00A36996" w:rsidRDefault="009B7DDB" w:rsidP="009B7DDB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CEADB91" w14:textId="77777777" w:rsidR="009B7DDB" w:rsidRPr="00A36996" w:rsidRDefault="009B7DDB" w:rsidP="009B7DDB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911"/>
      </w:tblGrid>
      <w:tr w:rsidR="009B7DDB" w14:paraId="255F9905" w14:textId="77777777" w:rsidTr="00F668C1">
        <w:tc>
          <w:tcPr>
            <w:tcW w:w="6771" w:type="dxa"/>
          </w:tcPr>
          <w:p w14:paraId="58F64365" w14:textId="7E14332F" w:rsidR="009B7DDB" w:rsidRPr="00A36996" w:rsidRDefault="00500FA2" w:rsidP="00F668C1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Lee</w:t>
            </w:r>
            <w:r w:rsidR="009B7DDB">
              <w:rPr>
                <w:rFonts w:ascii="Trebuchet MS" w:hAnsi="Trebuchet MS"/>
                <w:sz w:val="20"/>
                <w:szCs w:val="20"/>
              </w:rPr>
              <w:t xml:space="preserve"> Ranns</w:t>
            </w:r>
            <w:r w:rsidR="009B7DDB" w:rsidRPr="00A3699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B7DDB" w:rsidRPr="00A36996">
              <w:rPr>
                <w:rFonts w:ascii="Trebuchet MS" w:hAnsi="Trebuchet MS"/>
                <w:sz w:val="20"/>
                <w:szCs w:val="20"/>
              </w:rPr>
              <w:tab/>
            </w:r>
          </w:p>
          <w:p w14:paraId="7A8469B5" w14:textId="77777777" w:rsidR="009B7DDB" w:rsidRDefault="009B7DDB" w:rsidP="00F668C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36996">
              <w:rPr>
                <w:rFonts w:ascii="Trebuchet MS" w:hAnsi="Trebuchet MS"/>
                <w:sz w:val="20"/>
                <w:szCs w:val="20"/>
              </w:rPr>
              <w:t>Director</w:t>
            </w:r>
          </w:p>
        </w:tc>
        <w:tc>
          <w:tcPr>
            <w:tcW w:w="3911" w:type="dxa"/>
          </w:tcPr>
          <w:p w14:paraId="44D833CC" w14:textId="77777777" w:rsidR="009B7DDB" w:rsidRDefault="009B7DDB" w:rsidP="00F668C1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14:paraId="3547FA71" w14:textId="420F7A95" w:rsidR="009B7DDB" w:rsidRDefault="00F0162C" w:rsidP="00F668C1">
            <w:pPr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Date: 27</w:t>
            </w:r>
            <w:r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November 2021</w:t>
            </w:r>
          </w:p>
        </w:tc>
      </w:tr>
    </w:tbl>
    <w:p w14:paraId="10989050" w14:textId="77777777" w:rsidR="00CD25C9" w:rsidRDefault="00CD25C9" w:rsidP="00A36996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sectPr w:rsidR="00CD25C9" w:rsidSect="000D26E3">
      <w:head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31AA" w14:textId="77777777" w:rsidR="00043912" w:rsidRDefault="00043912" w:rsidP="00A36996">
      <w:pPr>
        <w:spacing w:after="0" w:line="240" w:lineRule="auto"/>
      </w:pPr>
      <w:r>
        <w:separator/>
      </w:r>
    </w:p>
  </w:endnote>
  <w:endnote w:type="continuationSeparator" w:id="0">
    <w:p w14:paraId="7B93466C" w14:textId="77777777" w:rsidR="00043912" w:rsidRDefault="00043912" w:rsidP="00A3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90B0" w14:textId="77777777" w:rsidR="000D26E3" w:rsidRDefault="000D26E3">
    <w:pPr>
      <w:pStyle w:val="Footer"/>
    </w:pPr>
  </w:p>
  <w:p w14:paraId="04AE8044" w14:textId="77777777" w:rsidR="00D3380D" w:rsidRPr="00D3380D" w:rsidRDefault="00D3380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0C60" w14:textId="77777777" w:rsidR="00043912" w:rsidRDefault="00043912" w:rsidP="00A36996">
      <w:pPr>
        <w:spacing w:after="0" w:line="240" w:lineRule="auto"/>
      </w:pPr>
      <w:r>
        <w:separator/>
      </w:r>
    </w:p>
  </w:footnote>
  <w:footnote w:type="continuationSeparator" w:id="0">
    <w:p w14:paraId="027335F4" w14:textId="77777777" w:rsidR="00043912" w:rsidRDefault="00043912" w:rsidP="00A3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746"/>
    </w:tblGrid>
    <w:tr w:rsidR="00547714" w:rsidRPr="009F3CB8" w14:paraId="01037970" w14:textId="77777777" w:rsidTr="00547714">
      <w:tc>
        <w:tcPr>
          <w:tcW w:w="3936" w:type="dxa"/>
          <w:vMerge w:val="restart"/>
          <w:tcBorders>
            <w:top w:val="nil"/>
            <w:left w:val="nil"/>
            <w:right w:val="nil"/>
          </w:tcBorders>
          <w:vAlign w:val="bottom"/>
        </w:tcPr>
        <w:p w14:paraId="239D1694" w14:textId="19A46214" w:rsidR="00547714" w:rsidRPr="009F3CB8" w:rsidRDefault="009B7DDB" w:rsidP="00547714">
          <w:pPr>
            <w:tabs>
              <w:tab w:val="center" w:pos="4513"/>
              <w:tab w:val="right" w:pos="9026"/>
            </w:tabs>
            <w:spacing w:line="276" w:lineRule="auto"/>
            <w:rPr>
              <w:rFonts w:ascii="Trebuchet MS" w:hAnsi="Trebuchet MS"/>
              <w:b/>
              <w:color w:val="FF0000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Ranns Construction</w:t>
          </w:r>
        </w:p>
      </w:tc>
      <w:tc>
        <w:tcPr>
          <w:tcW w:w="6746" w:type="dxa"/>
          <w:tcBorders>
            <w:top w:val="nil"/>
            <w:left w:val="nil"/>
            <w:bottom w:val="nil"/>
            <w:right w:val="nil"/>
          </w:tcBorders>
        </w:tcPr>
        <w:p w14:paraId="5C77F51E" w14:textId="77777777" w:rsidR="00547714" w:rsidRPr="00A36996" w:rsidRDefault="00547714" w:rsidP="009F3CB8">
          <w:pPr>
            <w:jc w:val="right"/>
            <w:rPr>
              <w:rFonts w:ascii="Trebuchet MS" w:eastAsia="Times New Roman" w:hAnsi="Trebuchet MS"/>
              <w:b/>
              <w:sz w:val="20"/>
              <w:szCs w:val="20"/>
            </w:rPr>
          </w:pPr>
        </w:p>
      </w:tc>
    </w:tr>
    <w:tr w:rsidR="00547714" w:rsidRPr="009F3CB8" w14:paraId="3F39359A" w14:textId="77777777" w:rsidTr="005F1C26">
      <w:tc>
        <w:tcPr>
          <w:tcW w:w="3936" w:type="dxa"/>
          <w:vMerge/>
          <w:tcBorders>
            <w:left w:val="nil"/>
            <w:bottom w:val="single" w:sz="4" w:space="0" w:color="auto"/>
            <w:right w:val="nil"/>
          </w:tcBorders>
          <w:hideMark/>
        </w:tcPr>
        <w:p w14:paraId="7D5662A0" w14:textId="77777777" w:rsidR="00547714" w:rsidRPr="009F3CB8" w:rsidRDefault="00547714" w:rsidP="009F3CB8">
          <w:pPr>
            <w:tabs>
              <w:tab w:val="center" w:pos="4513"/>
              <w:tab w:val="right" w:pos="9026"/>
            </w:tabs>
            <w:spacing w:line="276" w:lineRule="auto"/>
            <w:rPr>
              <w:rFonts w:ascii="Trebuchet MS" w:hAnsi="Trebuchet MS"/>
              <w:b/>
              <w:color w:val="FF0000"/>
              <w:sz w:val="20"/>
              <w:szCs w:val="20"/>
            </w:rPr>
          </w:pPr>
        </w:p>
      </w:tc>
      <w:tc>
        <w:tcPr>
          <w:tcW w:w="6746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6128304" w14:textId="77777777" w:rsidR="00547714" w:rsidRPr="009F3CB8" w:rsidRDefault="00547714" w:rsidP="009F3CB8">
          <w:pPr>
            <w:jc w:val="right"/>
            <w:rPr>
              <w:rFonts w:ascii="Trebuchet MS" w:hAnsi="Trebuchet MS"/>
              <w:b/>
              <w:sz w:val="20"/>
              <w:szCs w:val="20"/>
            </w:rPr>
          </w:pPr>
          <w:r w:rsidRPr="00A36996">
            <w:rPr>
              <w:rFonts w:ascii="Trebuchet MS" w:eastAsia="Times New Roman" w:hAnsi="Trebuchet MS"/>
              <w:b/>
              <w:sz w:val="20"/>
              <w:szCs w:val="20"/>
            </w:rPr>
            <w:t>COMPANY CORE VALUES POLICY STATEMENT</w:t>
          </w:r>
        </w:p>
      </w:tc>
    </w:tr>
  </w:tbl>
  <w:p w14:paraId="10CA263F" w14:textId="77777777" w:rsidR="00D3380D" w:rsidRPr="00D3380D" w:rsidRDefault="00D3380D">
    <w:pPr>
      <w:pStyle w:val="Header"/>
      <w:rPr>
        <w:sz w:val="20"/>
        <w:szCs w:val="5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D090" w14:textId="77777777" w:rsidR="000D26E3" w:rsidRDefault="000D26E3" w:rsidP="000D26E3">
    <w:pPr>
      <w:pStyle w:val="Header"/>
      <w:rPr>
        <w:rFonts w:ascii="Trebuchet MS" w:hAnsi="Trebuchet MS"/>
        <w:b/>
        <w:color w:val="FF0000"/>
        <w:sz w:val="52"/>
        <w:szCs w:val="52"/>
      </w:rPr>
    </w:pPr>
    <w:r w:rsidRPr="00D3380D">
      <w:rPr>
        <w:rFonts w:ascii="Trebuchet MS" w:hAnsi="Trebuchet MS"/>
        <w:b/>
        <w:color w:val="FF0000"/>
        <w:sz w:val="52"/>
        <w:szCs w:val="52"/>
      </w:rPr>
      <w:t>Company Name</w:t>
    </w:r>
  </w:p>
  <w:p w14:paraId="05EC063F" w14:textId="77777777" w:rsidR="00EA193D" w:rsidRPr="00EA193D" w:rsidRDefault="00EA193D">
    <w:pPr>
      <w:pStyle w:val="Header"/>
      <w:rPr>
        <w:rFonts w:ascii="Trebuchet MS" w:hAnsi="Trebuchet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79A"/>
    <w:multiLevelType w:val="hybridMultilevel"/>
    <w:tmpl w:val="EC565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4051"/>
    <w:multiLevelType w:val="hybridMultilevel"/>
    <w:tmpl w:val="60260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5620"/>
    <w:multiLevelType w:val="hybridMultilevel"/>
    <w:tmpl w:val="7E32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2C0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D9C5539"/>
    <w:multiLevelType w:val="hybridMultilevel"/>
    <w:tmpl w:val="8110EAA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BF30D2"/>
    <w:multiLevelType w:val="hybridMultilevel"/>
    <w:tmpl w:val="40323F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4237A"/>
    <w:multiLevelType w:val="hybridMultilevel"/>
    <w:tmpl w:val="882A2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5C78"/>
    <w:multiLevelType w:val="hybridMultilevel"/>
    <w:tmpl w:val="44725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254ED"/>
    <w:multiLevelType w:val="hybridMultilevel"/>
    <w:tmpl w:val="A5DA3C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7558"/>
    <w:multiLevelType w:val="hybridMultilevel"/>
    <w:tmpl w:val="0A0C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77AEB"/>
    <w:multiLevelType w:val="hybridMultilevel"/>
    <w:tmpl w:val="9BB01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17F19"/>
    <w:multiLevelType w:val="hybridMultilevel"/>
    <w:tmpl w:val="4A74C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D0DF7"/>
    <w:multiLevelType w:val="hybridMultilevel"/>
    <w:tmpl w:val="D660C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C3BCA"/>
    <w:multiLevelType w:val="hybridMultilevel"/>
    <w:tmpl w:val="F3464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8575D"/>
    <w:multiLevelType w:val="hybridMultilevel"/>
    <w:tmpl w:val="93D4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17F1C"/>
    <w:multiLevelType w:val="hybridMultilevel"/>
    <w:tmpl w:val="6694A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A7E0A"/>
    <w:multiLevelType w:val="hybridMultilevel"/>
    <w:tmpl w:val="48CAF0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53BE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1313203"/>
    <w:multiLevelType w:val="hybridMultilevel"/>
    <w:tmpl w:val="BEBA8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92B3B"/>
    <w:multiLevelType w:val="hybridMultilevel"/>
    <w:tmpl w:val="750E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75E19"/>
    <w:multiLevelType w:val="hybridMultilevel"/>
    <w:tmpl w:val="65C0F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47BFD"/>
    <w:multiLevelType w:val="hybridMultilevel"/>
    <w:tmpl w:val="F8243F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43"/>
    <w:multiLevelType w:val="hybridMultilevel"/>
    <w:tmpl w:val="2C482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B05DC"/>
    <w:multiLevelType w:val="hybridMultilevel"/>
    <w:tmpl w:val="07549E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3F4D98"/>
    <w:multiLevelType w:val="hybridMultilevel"/>
    <w:tmpl w:val="10620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A3C8F"/>
    <w:multiLevelType w:val="hybridMultilevel"/>
    <w:tmpl w:val="E1F4FD5C"/>
    <w:lvl w:ilvl="0" w:tplc="A6BE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0F28D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5A5F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0420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1615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3E4F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8274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F88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8E3115"/>
    <w:multiLevelType w:val="hybridMultilevel"/>
    <w:tmpl w:val="47446E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A6D06"/>
    <w:multiLevelType w:val="hybridMultilevel"/>
    <w:tmpl w:val="9D28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5041B"/>
    <w:multiLevelType w:val="hybridMultilevel"/>
    <w:tmpl w:val="5694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A4C6B"/>
    <w:multiLevelType w:val="hybridMultilevel"/>
    <w:tmpl w:val="E1786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C19B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F4E4EE3"/>
    <w:multiLevelType w:val="hybridMultilevel"/>
    <w:tmpl w:val="4D7E5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B244B"/>
    <w:multiLevelType w:val="hybridMultilevel"/>
    <w:tmpl w:val="F7620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0074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7BF111FD"/>
    <w:multiLevelType w:val="hybridMultilevel"/>
    <w:tmpl w:val="9B6A9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26"/>
  </w:num>
  <w:num w:numId="5">
    <w:abstractNumId w:val="8"/>
  </w:num>
  <w:num w:numId="6">
    <w:abstractNumId w:val="16"/>
  </w:num>
  <w:num w:numId="7">
    <w:abstractNumId w:val="17"/>
  </w:num>
  <w:num w:numId="8">
    <w:abstractNumId w:val="3"/>
  </w:num>
  <w:num w:numId="9">
    <w:abstractNumId w:val="24"/>
  </w:num>
  <w:num w:numId="10">
    <w:abstractNumId w:val="5"/>
  </w:num>
  <w:num w:numId="11">
    <w:abstractNumId w:val="34"/>
  </w:num>
  <w:num w:numId="12">
    <w:abstractNumId w:val="1"/>
  </w:num>
  <w:num w:numId="13">
    <w:abstractNumId w:val="11"/>
  </w:num>
  <w:num w:numId="14">
    <w:abstractNumId w:val="4"/>
  </w:num>
  <w:num w:numId="15">
    <w:abstractNumId w:val="1"/>
  </w:num>
  <w:num w:numId="16">
    <w:abstractNumId w:val="20"/>
  </w:num>
  <w:num w:numId="17">
    <w:abstractNumId w:val="27"/>
  </w:num>
  <w:num w:numId="18">
    <w:abstractNumId w:val="22"/>
  </w:num>
  <w:num w:numId="19">
    <w:abstractNumId w:val="28"/>
  </w:num>
  <w:num w:numId="20">
    <w:abstractNumId w:val="0"/>
  </w:num>
  <w:num w:numId="21">
    <w:abstractNumId w:val="29"/>
  </w:num>
  <w:num w:numId="22">
    <w:abstractNumId w:val="19"/>
  </w:num>
  <w:num w:numId="23">
    <w:abstractNumId w:val="18"/>
  </w:num>
  <w:num w:numId="24">
    <w:abstractNumId w:val="2"/>
  </w:num>
  <w:num w:numId="25">
    <w:abstractNumId w:val="31"/>
  </w:num>
  <w:num w:numId="26">
    <w:abstractNumId w:val="32"/>
  </w:num>
  <w:num w:numId="27">
    <w:abstractNumId w:val="9"/>
  </w:num>
  <w:num w:numId="28">
    <w:abstractNumId w:val="15"/>
  </w:num>
  <w:num w:numId="29">
    <w:abstractNumId w:val="10"/>
  </w:num>
  <w:num w:numId="30">
    <w:abstractNumId w:val="6"/>
  </w:num>
  <w:num w:numId="31">
    <w:abstractNumId w:val="12"/>
  </w:num>
  <w:num w:numId="32">
    <w:abstractNumId w:val="30"/>
  </w:num>
  <w:num w:numId="33">
    <w:abstractNumId w:val="14"/>
  </w:num>
  <w:num w:numId="34">
    <w:abstractNumId w:val="7"/>
  </w:num>
  <w:num w:numId="35">
    <w:abstractNumId w:val="3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5A6"/>
    <w:rsid w:val="0000093E"/>
    <w:rsid w:val="00043912"/>
    <w:rsid w:val="0005489F"/>
    <w:rsid w:val="000A69A7"/>
    <w:rsid w:val="000D26E3"/>
    <w:rsid w:val="000F7C46"/>
    <w:rsid w:val="0012605D"/>
    <w:rsid w:val="00253DAC"/>
    <w:rsid w:val="00261E84"/>
    <w:rsid w:val="002629AE"/>
    <w:rsid w:val="002B1AE8"/>
    <w:rsid w:val="00306627"/>
    <w:rsid w:val="00397575"/>
    <w:rsid w:val="004E08B4"/>
    <w:rsid w:val="00500FA2"/>
    <w:rsid w:val="00547714"/>
    <w:rsid w:val="005F4FB4"/>
    <w:rsid w:val="00631DEB"/>
    <w:rsid w:val="0065705C"/>
    <w:rsid w:val="00686345"/>
    <w:rsid w:val="00705B4E"/>
    <w:rsid w:val="007736E6"/>
    <w:rsid w:val="0081741F"/>
    <w:rsid w:val="008755A6"/>
    <w:rsid w:val="00885CF2"/>
    <w:rsid w:val="0091118B"/>
    <w:rsid w:val="009B7DDB"/>
    <w:rsid w:val="009E2749"/>
    <w:rsid w:val="009F3CB8"/>
    <w:rsid w:val="00A34D8B"/>
    <w:rsid w:val="00A36996"/>
    <w:rsid w:val="00BA1929"/>
    <w:rsid w:val="00CD25C9"/>
    <w:rsid w:val="00D07CDC"/>
    <w:rsid w:val="00D3380D"/>
    <w:rsid w:val="00DF7A7D"/>
    <w:rsid w:val="00E02F04"/>
    <w:rsid w:val="00EA193D"/>
    <w:rsid w:val="00F0162C"/>
    <w:rsid w:val="00F6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D7034D"/>
  <w15:docId w15:val="{4770A0F1-38C6-494B-8B22-6763F082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DDB"/>
  </w:style>
  <w:style w:type="paragraph" w:styleId="Heading1">
    <w:name w:val="heading 1"/>
    <w:basedOn w:val="Normal"/>
    <w:next w:val="Normal"/>
    <w:link w:val="Heading1Char"/>
    <w:qFormat/>
    <w:rsid w:val="00875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5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semiHidden/>
    <w:unhideWhenUsed/>
    <w:qFormat/>
    <w:rsid w:val="008755A6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Times New Roman" w:eastAsia="Times New Roman" w:hAnsi="Times New Roman" w:cs="Times New Roman"/>
      <w:color w:val="800000"/>
      <w:sz w:val="40"/>
      <w:szCs w:val="72"/>
      <w:lang w:val="en-US"/>
    </w:rPr>
  </w:style>
  <w:style w:type="paragraph" w:styleId="BodyText">
    <w:name w:val="Body Text"/>
    <w:basedOn w:val="Normal"/>
    <w:link w:val="BodyTextChar"/>
    <w:unhideWhenUsed/>
    <w:rsid w:val="008755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8755A6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0F7C46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A369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6996"/>
  </w:style>
  <w:style w:type="paragraph" w:styleId="Header">
    <w:name w:val="header"/>
    <w:basedOn w:val="Normal"/>
    <w:link w:val="HeaderChar"/>
    <w:uiPriority w:val="99"/>
    <w:unhideWhenUsed/>
    <w:rsid w:val="00A36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96"/>
  </w:style>
  <w:style w:type="paragraph" w:styleId="Footer">
    <w:name w:val="footer"/>
    <w:basedOn w:val="Normal"/>
    <w:link w:val="FooterChar"/>
    <w:uiPriority w:val="99"/>
    <w:unhideWhenUsed/>
    <w:rsid w:val="00A36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96"/>
  </w:style>
  <w:style w:type="paragraph" w:styleId="BalloonText">
    <w:name w:val="Balloon Text"/>
    <w:basedOn w:val="Normal"/>
    <w:link w:val="BalloonTextChar"/>
    <w:uiPriority w:val="99"/>
    <w:semiHidden/>
    <w:unhideWhenUsed/>
    <w:rsid w:val="00A3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F3C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CA22DA0B0584A9A77E80DDD68C8C0" ma:contentTypeVersion="13" ma:contentTypeDescription="Create a new document." ma:contentTypeScope="" ma:versionID="bebfcdadbc7d1506b95d21c32e349575">
  <xsd:schema xmlns:xsd="http://www.w3.org/2001/XMLSchema" xmlns:xs="http://www.w3.org/2001/XMLSchema" xmlns:p="http://schemas.microsoft.com/office/2006/metadata/properties" xmlns:ns2="2354bb56-a3ab-40af-ac80-6f936362d7a0" xmlns:ns3="f7679174-5317-47cc-b9cb-1829eb4215be" targetNamespace="http://schemas.microsoft.com/office/2006/metadata/properties" ma:root="true" ma:fieldsID="ec79eb757ad6fcf36a70bd9683b4c3a1" ns2:_="" ns3:_="">
    <xsd:import namespace="2354bb56-a3ab-40af-ac80-6f936362d7a0"/>
    <xsd:import namespace="f7679174-5317-47cc-b9cb-1829eb4215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bb56-a3ab-40af-ac80-6f936362d7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79174-5317-47cc-b9cb-1829eb42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478EA2-9D2D-466C-996E-0935871C4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4D1DA-869A-42E5-ABD6-0038AE8FB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4bb56-a3ab-40af-ac80-6f936362d7a0"/>
    <ds:schemaRef ds:uri="f7679174-5317-47cc-b9cb-1829eb421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F7008-B24B-48B3-A0D4-A7967EAAA5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C24D5A-E1BA-489E-87E0-5DAD268716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Clark</dc:creator>
  <cp:lastModifiedBy>Ranns Administration</cp:lastModifiedBy>
  <cp:revision>8</cp:revision>
  <cp:lastPrinted>2018-04-23T09:43:00Z</cp:lastPrinted>
  <dcterms:created xsi:type="dcterms:W3CDTF">2018-12-12T15:28:00Z</dcterms:created>
  <dcterms:modified xsi:type="dcterms:W3CDTF">2021-12-10T08:52:00Z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0x010100863CA22DA0B0584A9A77E80DDD68C8C0</vt:lpwstr>
  </property>
</Properties>
</file>